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4C" w:rsidRPr="00880CAA" w:rsidRDefault="004A3E4C">
      <w:pPr>
        <w:rPr>
          <w:rFonts w:ascii="Comic Sans MS" w:hAnsi="Comic Sans MS"/>
        </w:rPr>
      </w:pPr>
      <w:r w:rsidRPr="00880CAA">
        <w:rPr>
          <w:rFonts w:ascii="Comic Sans MS" w:hAnsi="Comic Sans MS"/>
        </w:rPr>
        <w:t xml:space="preserve">Congratulations on purchasing the </w:t>
      </w:r>
      <w:r w:rsidRPr="00880CAA">
        <w:rPr>
          <w:rFonts w:ascii="Comic Sans MS" w:hAnsi="Comic Sans MS"/>
          <w:b/>
        </w:rPr>
        <w:t>Multi-Face Clown Trash Can Pop-up Prop</w:t>
      </w:r>
      <w:r w:rsidRPr="00880CAA">
        <w:rPr>
          <w:rFonts w:ascii="Comic Sans MS" w:hAnsi="Comic Sans MS"/>
        </w:rPr>
        <w:t>.</w:t>
      </w:r>
    </w:p>
    <w:p w:rsidR="004A3E4C" w:rsidRPr="00880CAA" w:rsidRDefault="004A3E4C">
      <w:pPr>
        <w:rPr>
          <w:rFonts w:ascii="Comic Sans MS" w:hAnsi="Comic Sans MS"/>
        </w:rPr>
      </w:pPr>
      <w:r w:rsidRPr="00880CAA">
        <w:rPr>
          <w:rFonts w:ascii="Comic Sans MS" w:hAnsi="Comic Sans MS"/>
        </w:rPr>
        <w:t>We tried to build our product as intuitive as possible, but hopefully you'll find the instructions here clear, simple, and easy to follow. If you don't, please feel free to read them again, but more slowly.</w:t>
      </w:r>
    </w:p>
    <w:p w:rsidR="0012476B" w:rsidRPr="00880CAA" w:rsidRDefault="0012476B">
      <w:pPr>
        <w:rPr>
          <w:rFonts w:ascii="Comic Sans MS" w:hAnsi="Comic Sans MS"/>
        </w:rPr>
      </w:pPr>
      <w:r w:rsidRPr="00880CAA">
        <w:rPr>
          <w:rFonts w:ascii="Comic Sans MS" w:hAnsi="Comic Sans MS"/>
          <w:noProof/>
        </w:rPr>
        <w:drawing>
          <wp:inline distT="0" distB="0" distL="0" distR="0" wp14:anchorId="060D8F9E" wp14:editId="514B41BE">
            <wp:extent cx="3324860" cy="1971675"/>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wncan04.jpg"/>
                    <pic:cNvPicPr/>
                  </pic:nvPicPr>
                  <pic:blipFill>
                    <a:blip r:embed="rId5">
                      <a:extLst>
                        <a:ext uri="{28A0092B-C50C-407E-A947-70E740481C1C}">
                          <a14:useLocalDpi xmlns:a14="http://schemas.microsoft.com/office/drawing/2010/main" val="0"/>
                        </a:ext>
                      </a:extLst>
                    </a:blip>
                    <a:stretch>
                      <a:fillRect/>
                    </a:stretch>
                  </pic:blipFill>
                  <pic:spPr>
                    <a:xfrm>
                      <a:off x="0" y="0"/>
                      <a:ext cx="3340187" cy="1980764"/>
                    </a:xfrm>
                    <a:prstGeom prst="rect">
                      <a:avLst/>
                    </a:prstGeom>
                  </pic:spPr>
                </pic:pic>
              </a:graphicData>
            </a:graphic>
          </wp:inline>
        </w:drawing>
      </w:r>
      <w:r w:rsidRPr="00880CAA">
        <w:rPr>
          <w:rFonts w:ascii="Comic Sans MS" w:hAnsi="Comic Sans MS"/>
          <w:noProof/>
        </w:rPr>
        <w:drawing>
          <wp:inline distT="0" distB="0" distL="0" distR="0" wp14:anchorId="1A209841" wp14:editId="6F7DA2A5">
            <wp:extent cx="3321685" cy="1962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wncan05.jpg"/>
                    <pic:cNvPicPr/>
                  </pic:nvPicPr>
                  <pic:blipFill>
                    <a:blip r:embed="rId6">
                      <a:extLst>
                        <a:ext uri="{28A0092B-C50C-407E-A947-70E740481C1C}">
                          <a14:useLocalDpi xmlns:a14="http://schemas.microsoft.com/office/drawing/2010/main" val="0"/>
                        </a:ext>
                      </a:extLst>
                    </a:blip>
                    <a:stretch>
                      <a:fillRect/>
                    </a:stretch>
                  </pic:blipFill>
                  <pic:spPr>
                    <a:xfrm>
                      <a:off x="0" y="0"/>
                      <a:ext cx="3330334" cy="1967259"/>
                    </a:xfrm>
                    <a:prstGeom prst="rect">
                      <a:avLst/>
                    </a:prstGeom>
                  </pic:spPr>
                </pic:pic>
              </a:graphicData>
            </a:graphic>
          </wp:inline>
        </w:drawing>
      </w:r>
    </w:p>
    <w:p w:rsidR="009B723D" w:rsidRDefault="009B723D">
      <w:pPr>
        <w:rPr>
          <w:rFonts w:ascii="Comic Sans MS" w:hAnsi="Comic Sans MS"/>
          <w:b/>
          <w:sz w:val="28"/>
          <w:szCs w:val="28"/>
        </w:rPr>
      </w:pPr>
    </w:p>
    <w:p w:rsidR="0012476B" w:rsidRDefault="0095296C">
      <w:pPr>
        <w:rPr>
          <w:rFonts w:ascii="Comic Sans MS" w:hAnsi="Comic Sans MS"/>
          <w:b/>
          <w:sz w:val="28"/>
          <w:szCs w:val="28"/>
        </w:rPr>
      </w:pPr>
      <w:r w:rsidRPr="00880CAA">
        <w:rPr>
          <w:rFonts w:ascii="Comic Sans MS" w:hAnsi="Comic Sans MS"/>
          <w:b/>
          <w:sz w:val="28"/>
          <w:szCs w:val="28"/>
        </w:rPr>
        <w:t>Set UP</w:t>
      </w:r>
    </w:p>
    <w:p w:rsidR="009B723D" w:rsidRPr="00880CAA" w:rsidRDefault="009B723D">
      <w:pPr>
        <w:rPr>
          <w:rFonts w:ascii="Comic Sans MS" w:hAnsi="Comic Sans MS"/>
        </w:rPr>
      </w:pPr>
    </w:p>
    <w:p w:rsidR="0012476B" w:rsidRPr="00880CAA" w:rsidRDefault="0012476B">
      <w:pPr>
        <w:rPr>
          <w:rFonts w:ascii="Comic Sans MS" w:hAnsi="Comic Sans MS"/>
        </w:rPr>
      </w:pPr>
      <w:r w:rsidRPr="00880CAA">
        <w:rPr>
          <w:rFonts w:ascii="Comic Sans MS" w:hAnsi="Comic Sans MS"/>
          <w:noProof/>
        </w:rPr>
        <w:drawing>
          <wp:inline distT="0" distB="0" distL="0" distR="0">
            <wp:extent cx="4019550" cy="277987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ownCan4.jpg"/>
                    <pic:cNvPicPr/>
                  </pic:nvPicPr>
                  <pic:blipFill>
                    <a:blip r:embed="rId7">
                      <a:extLst>
                        <a:ext uri="{28A0092B-C50C-407E-A947-70E740481C1C}">
                          <a14:useLocalDpi xmlns:a14="http://schemas.microsoft.com/office/drawing/2010/main" val="0"/>
                        </a:ext>
                      </a:extLst>
                    </a:blip>
                    <a:stretch>
                      <a:fillRect/>
                    </a:stretch>
                  </pic:blipFill>
                  <pic:spPr>
                    <a:xfrm>
                      <a:off x="0" y="0"/>
                      <a:ext cx="4084118" cy="2824530"/>
                    </a:xfrm>
                    <a:prstGeom prst="rect">
                      <a:avLst/>
                    </a:prstGeom>
                  </pic:spPr>
                </pic:pic>
              </a:graphicData>
            </a:graphic>
          </wp:inline>
        </w:drawing>
      </w:r>
    </w:p>
    <w:p w:rsidR="0095296C" w:rsidRPr="00880CAA" w:rsidRDefault="0012476B">
      <w:pPr>
        <w:rPr>
          <w:rFonts w:ascii="Comic Sans MS" w:hAnsi="Comic Sans MS"/>
        </w:rPr>
      </w:pPr>
      <w:r w:rsidRPr="00880CAA">
        <w:rPr>
          <w:rFonts w:ascii="Comic Sans MS" w:hAnsi="Comic Sans MS"/>
        </w:rPr>
        <w:t>1} Connect transformer (A) to the Prop wiring harness</w:t>
      </w:r>
      <w:r w:rsidR="0095296C" w:rsidRPr="00880CAA">
        <w:rPr>
          <w:rFonts w:ascii="Comic Sans MS" w:hAnsi="Comic Sans MS"/>
        </w:rPr>
        <w:t xml:space="preserve"> connection (B)</w:t>
      </w:r>
      <w:r w:rsidRPr="00880CAA">
        <w:rPr>
          <w:rFonts w:ascii="Comic Sans MS" w:hAnsi="Comic Sans MS"/>
        </w:rPr>
        <w:t xml:space="preserve"> and plug the transforming into </w:t>
      </w:r>
      <w:proofErr w:type="gramStart"/>
      <w:r w:rsidRPr="00880CAA">
        <w:rPr>
          <w:rFonts w:ascii="Comic Sans MS" w:hAnsi="Comic Sans MS"/>
        </w:rPr>
        <w:t>a</w:t>
      </w:r>
      <w:proofErr w:type="gramEnd"/>
      <w:r w:rsidR="0095296C" w:rsidRPr="00880CAA">
        <w:rPr>
          <w:rFonts w:ascii="Comic Sans MS" w:hAnsi="Comic Sans MS"/>
        </w:rPr>
        <w:t xml:space="preserve"> </w:t>
      </w:r>
      <w:r w:rsidRPr="00880CAA">
        <w:rPr>
          <w:rFonts w:ascii="Comic Sans MS" w:hAnsi="Comic Sans MS"/>
        </w:rPr>
        <w:t xml:space="preserve">110V AC outlet (i.e. plug it into the wall or an extension cord). </w:t>
      </w:r>
    </w:p>
    <w:p w:rsidR="0095296C" w:rsidRPr="00880CAA" w:rsidRDefault="0095296C">
      <w:pPr>
        <w:rPr>
          <w:rFonts w:ascii="Comic Sans MS" w:hAnsi="Comic Sans MS"/>
        </w:rPr>
      </w:pPr>
      <w:r w:rsidRPr="00880CAA">
        <w:rPr>
          <w:rFonts w:ascii="Comic Sans MS" w:hAnsi="Comic Sans MS"/>
        </w:rPr>
        <w:t xml:space="preserve">2} </w:t>
      </w:r>
      <w:proofErr w:type="gramStart"/>
      <w:r w:rsidRPr="00880CAA">
        <w:rPr>
          <w:rFonts w:ascii="Comic Sans MS" w:hAnsi="Comic Sans MS"/>
        </w:rPr>
        <w:t>Connect</w:t>
      </w:r>
      <w:proofErr w:type="gramEnd"/>
      <w:r w:rsidRPr="00880CAA">
        <w:rPr>
          <w:rFonts w:ascii="Comic Sans MS" w:hAnsi="Comic Sans MS"/>
        </w:rPr>
        <w:t xml:space="preserve"> a compressed air source to the Prop air fitting (C) using ¼ inch diameter air tubing.</w:t>
      </w:r>
    </w:p>
    <w:p w:rsidR="0095296C" w:rsidRPr="00880CAA" w:rsidRDefault="0095296C">
      <w:pPr>
        <w:rPr>
          <w:rFonts w:ascii="Comic Sans MS" w:hAnsi="Comic Sans MS"/>
        </w:rPr>
      </w:pPr>
      <w:r w:rsidRPr="00880CAA">
        <w:rPr>
          <w:rFonts w:ascii="Comic Sans MS" w:hAnsi="Comic Sans MS"/>
        </w:rPr>
        <w:t>3} Adjust the speed of the pop-up using the UP speed control (D).</w:t>
      </w:r>
    </w:p>
    <w:p w:rsidR="0095296C" w:rsidRPr="00880CAA" w:rsidRDefault="0095296C" w:rsidP="0095296C">
      <w:pPr>
        <w:rPr>
          <w:rFonts w:ascii="Comic Sans MS" w:hAnsi="Comic Sans MS"/>
        </w:rPr>
      </w:pPr>
      <w:r w:rsidRPr="00880CAA">
        <w:rPr>
          <w:rFonts w:ascii="Comic Sans MS" w:hAnsi="Comic Sans MS"/>
        </w:rPr>
        <w:t xml:space="preserve">4} </w:t>
      </w:r>
      <w:proofErr w:type="gramStart"/>
      <w:r w:rsidRPr="00880CAA">
        <w:rPr>
          <w:rFonts w:ascii="Comic Sans MS" w:hAnsi="Comic Sans MS"/>
        </w:rPr>
        <w:t>Adjust</w:t>
      </w:r>
      <w:proofErr w:type="gramEnd"/>
      <w:r w:rsidRPr="00880CAA">
        <w:rPr>
          <w:rFonts w:ascii="Comic Sans MS" w:hAnsi="Comic Sans MS"/>
        </w:rPr>
        <w:t xml:space="preserve"> the volume of the air horn </w:t>
      </w:r>
      <w:r w:rsidR="00B36007" w:rsidRPr="00880CAA">
        <w:rPr>
          <w:rFonts w:ascii="Comic Sans MS" w:hAnsi="Comic Sans MS"/>
        </w:rPr>
        <w:t xml:space="preserve">using </w:t>
      </w:r>
      <w:r w:rsidRPr="00880CAA">
        <w:rPr>
          <w:rFonts w:ascii="Comic Sans MS" w:hAnsi="Comic Sans MS"/>
        </w:rPr>
        <w:t xml:space="preserve">the HORN speed control (E). Note: the volume can be adjusted from off to ear bleeding. </w:t>
      </w:r>
    </w:p>
    <w:p w:rsidR="009B723D" w:rsidRDefault="0095296C">
      <w:pPr>
        <w:rPr>
          <w:rFonts w:ascii="Comic Sans MS" w:hAnsi="Comic Sans MS"/>
        </w:rPr>
      </w:pPr>
      <w:r w:rsidRPr="00880CAA">
        <w:rPr>
          <w:rFonts w:ascii="Comic Sans MS" w:hAnsi="Comic Sans MS"/>
        </w:rPr>
        <w:t xml:space="preserve">5} (optional) Connect </w:t>
      </w:r>
      <w:r w:rsidR="00B36007" w:rsidRPr="00880CAA">
        <w:rPr>
          <w:rFonts w:ascii="Comic Sans MS" w:hAnsi="Comic Sans MS"/>
        </w:rPr>
        <w:t xml:space="preserve">the </w:t>
      </w:r>
      <w:r w:rsidRPr="00880CAA">
        <w:rPr>
          <w:rFonts w:ascii="Comic Sans MS" w:hAnsi="Comic Sans MS"/>
        </w:rPr>
        <w:t>Orange (positive) and</w:t>
      </w:r>
      <w:r w:rsidR="00B36007" w:rsidRPr="00880CAA">
        <w:rPr>
          <w:rFonts w:ascii="Comic Sans MS" w:hAnsi="Comic Sans MS"/>
        </w:rPr>
        <w:t xml:space="preserve"> Brown (negative) speaker wires to an audio source. The audio will be audible in scare mode and mute when the prop is at rest.</w:t>
      </w:r>
      <w:bookmarkStart w:id="0" w:name="_GoBack"/>
      <w:bookmarkEnd w:id="0"/>
      <w:r w:rsidR="009B723D">
        <w:rPr>
          <w:rFonts w:ascii="Comic Sans MS" w:hAnsi="Comic Sans MS"/>
        </w:rPr>
        <w:br w:type="page"/>
      </w:r>
    </w:p>
    <w:p w:rsidR="009B723D" w:rsidRPr="00880CAA" w:rsidRDefault="009B723D" w:rsidP="0095296C">
      <w:pPr>
        <w:rPr>
          <w:rFonts w:ascii="Comic Sans MS" w:hAnsi="Comic Sans MS"/>
        </w:rPr>
      </w:pPr>
    </w:p>
    <w:p w:rsidR="00B36007" w:rsidRPr="00880CAA" w:rsidRDefault="00B36007">
      <w:pPr>
        <w:rPr>
          <w:rFonts w:ascii="Comic Sans MS" w:hAnsi="Comic Sans MS"/>
        </w:rPr>
      </w:pPr>
      <w:r w:rsidRPr="00880CAA">
        <w:rPr>
          <w:rFonts w:ascii="Comic Sans MS" w:hAnsi="Comic Sans MS"/>
          <w:b/>
          <w:sz w:val="28"/>
          <w:szCs w:val="28"/>
        </w:rPr>
        <w:t>Prop Operation</w:t>
      </w:r>
    </w:p>
    <w:p w:rsidR="0012476B" w:rsidRPr="00880CAA" w:rsidRDefault="00B36007">
      <w:pPr>
        <w:rPr>
          <w:rFonts w:ascii="Comic Sans MS" w:hAnsi="Comic Sans MS"/>
        </w:rPr>
      </w:pPr>
      <w:r w:rsidRPr="00880CAA">
        <w:rPr>
          <w:rFonts w:ascii="Comic Sans MS" w:hAnsi="Comic Sans MS"/>
          <w:noProof/>
        </w:rPr>
        <w:drawing>
          <wp:inline distT="0" distB="0" distL="0" distR="0">
            <wp:extent cx="3895725" cy="47312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ownCan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3615" cy="4813695"/>
                    </a:xfrm>
                    <a:prstGeom prst="rect">
                      <a:avLst/>
                    </a:prstGeom>
                  </pic:spPr>
                </pic:pic>
              </a:graphicData>
            </a:graphic>
          </wp:inline>
        </w:drawing>
      </w:r>
      <w:r w:rsidR="0012476B" w:rsidRPr="00880CAA">
        <w:rPr>
          <w:rFonts w:ascii="Comic Sans MS" w:hAnsi="Comic Sans MS"/>
        </w:rPr>
        <w:br w:type="page"/>
      </w:r>
    </w:p>
    <w:p w:rsidR="004A3E4C" w:rsidRPr="00880CAA" w:rsidRDefault="004A3E4C">
      <w:pPr>
        <w:rPr>
          <w:rFonts w:ascii="Comic Sans MS" w:hAnsi="Comic Sans MS"/>
          <w:b/>
          <w:sz w:val="28"/>
          <w:szCs w:val="28"/>
        </w:rPr>
      </w:pPr>
      <w:r w:rsidRPr="00880CAA">
        <w:rPr>
          <w:rFonts w:ascii="Comic Sans MS" w:hAnsi="Comic Sans MS"/>
          <w:b/>
          <w:sz w:val="28"/>
          <w:szCs w:val="28"/>
        </w:rPr>
        <w:lastRenderedPageBreak/>
        <w:t>INSIDE THE CAN</w:t>
      </w:r>
    </w:p>
    <w:p w:rsidR="00447862" w:rsidRPr="00880CAA" w:rsidRDefault="0012476B">
      <w:pPr>
        <w:rPr>
          <w:rFonts w:ascii="Comic Sans MS" w:hAnsi="Comic Sans MS"/>
        </w:rPr>
      </w:pPr>
      <w:r w:rsidRPr="00880CAA">
        <w:rPr>
          <w:rFonts w:ascii="Comic Sans MS" w:hAnsi="Comic Sans MS"/>
        </w:rPr>
        <w:t xml:space="preserve">The Clown Prop can be extracted from the can by removing the three retaining screws located at the bottom of the can. </w:t>
      </w:r>
    </w:p>
    <w:p w:rsidR="004A3E4C" w:rsidRPr="00880CAA" w:rsidRDefault="0012476B">
      <w:pPr>
        <w:rPr>
          <w:rFonts w:ascii="Comic Sans MS" w:hAnsi="Comic Sans MS"/>
        </w:rPr>
      </w:pPr>
      <w:r w:rsidRPr="00880CAA">
        <w:rPr>
          <w:rFonts w:ascii="Comic Sans MS" w:hAnsi="Comic Sans MS"/>
          <w:noProof/>
        </w:rPr>
        <w:drawing>
          <wp:inline distT="0" distB="0" distL="0" distR="0" wp14:anchorId="7901EA5E" wp14:editId="598906BE">
            <wp:extent cx="2866390" cy="2362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wnCan2.jpg"/>
                    <pic:cNvPicPr/>
                  </pic:nvPicPr>
                  <pic:blipFill>
                    <a:blip r:embed="rId9">
                      <a:extLst>
                        <a:ext uri="{28A0092B-C50C-407E-A947-70E740481C1C}">
                          <a14:useLocalDpi xmlns:a14="http://schemas.microsoft.com/office/drawing/2010/main" val="0"/>
                        </a:ext>
                      </a:extLst>
                    </a:blip>
                    <a:stretch>
                      <a:fillRect/>
                    </a:stretch>
                  </pic:blipFill>
                  <pic:spPr>
                    <a:xfrm>
                      <a:off x="0" y="0"/>
                      <a:ext cx="2902168" cy="2391685"/>
                    </a:xfrm>
                    <a:prstGeom prst="rect">
                      <a:avLst/>
                    </a:prstGeom>
                  </pic:spPr>
                </pic:pic>
              </a:graphicData>
            </a:graphic>
          </wp:inline>
        </w:drawing>
      </w:r>
    </w:p>
    <w:p w:rsidR="009B723D" w:rsidRDefault="009B723D">
      <w:pPr>
        <w:rPr>
          <w:rFonts w:ascii="Comic Sans MS" w:hAnsi="Comic Sans MS"/>
        </w:rPr>
      </w:pPr>
    </w:p>
    <w:p w:rsidR="0012476B" w:rsidRPr="00880CAA" w:rsidRDefault="0012476B">
      <w:pPr>
        <w:rPr>
          <w:rFonts w:ascii="Comic Sans MS" w:hAnsi="Comic Sans MS"/>
        </w:rPr>
      </w:pPr>
      <w:r w:rsidRPr="00880CAA">
        <w:rPr>
          <w:rFonts w:ascii="Comic Sans MS" w:hAnsi="Comic Sans MS"/>
        </w:rPr>
        <w:t>Prop components:</w:t>
      </w:r>
    </w:p>
    <w:p w:rsidR="004A3E4C" w:rsidRPr="00880CAA" w:rsidRDefault="004A3E4C">
      <w:pPr>
        <w:rPr>
          <w:rFonts w:ascii="Comic Sans MS" w:hAnsi="Comic Sans MS"/>
        </w:rPr>
      </w:pPr>
      <w:r w:rsidRPr="00880CAA">
        <w:rPr>
          <w:rFonts w:ascii="Comic Sans MS" w:hAnsi="Comic Sans MS"/>
          <w:noProof/>
        </w:rPr>
        <w:drawing>
          <wp:inline distT="0" distB="0" distL="0" distR="0">
            <wp:extent cx="4872090" cy="21221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wnCan1.jpg"/>
                    <pic:cNvPicPr/>
                  </pic:nvPicPr>
                  <pic:blipFill>
                    <a:blip r:embed="rId10">
                      <a:extLst>
                        <a:ext uri="{28A0092B-C50C-407E-A947-70E740481C1C}">
                          <a14:useLocalDpi xmlns:a14="http://schemas.microsoft.com/office/drawing/2010/main" val="0"/>
                        </a:ext>
                      </a:extLst>
                    </a:blip>
                    <a:stretch>
                      <a:fillRect/>
                    </a:stretch>
                  </pic:blipFill>
                  <pic:spPr>
                    <a:xfrm>
                      <a:off x="0" y="0"/>
                      <a:ext cx="4910023" cy="2138693"/>
                    </a:xfrm>
                    <a:prstGeom prst="rect">
                      <a:avLst/>
                    </a:prstGeom>
                  </pic:spPr>
                </pic:pic>
              </a:graphicData>
            </a:graphic>
          </wp:inline>
        </w:drawing>
      </w:r>
    </w:p>
    <w:p w:rsidR="004A3E4C" w:rsidRPr="00880CAA" w:rsidRDefault="004A3E4C" w:rsidP="00880CAA">
      <w:pPr>
        <w:pStyle w:val="ListParagraph"/>
        <w:numPr>
          <w:ilvl w:val="0"/>
          <w:numId w:val="1"/>
        </w:numPr>
        <w:jc w:val="both"/>
        <w:rPr>
          <w:rFonts w:ascii="Comic Sans MS" w:hAnsi="Comic Sans MS"/>
        </w:rPr>
      </w:pPr>
      <w:r w:rsidRPr="00880CAA">
        <w:rPr>
          <w:rFonts w:ascii="Comic Sans MS" w:hAnsi="Comic Sans MS"/>
        </w:rPr>
        <w:t>Pop-up Air Valve.</w:t>
      </w:r>
    </w:p>
    <w:p w:rsidR="004A3E4C" w:rsidRPr="00880CAA" w:rsidRDefault="004A3E4C" w:rsidP="00880CAA">
      <w:pPr>
        <w:pStyle w:val="ListParagraph"/>
        <w:numPr>
          <w:ilvl w:val="0"/>
          <w:numId w:val="1"/>
        </w:numPr>
        <w:jc w:val="both"/>
        <w:rPr>
          <w:rFonts w:ascii="Comic Sans MS" w:hAnsi="Comic Sans MS"/>
        </w:rPr>
      </w:pPr>
      <w:r w:rsidRPr="00880CAA">
        <w:rPr>
          <w:rFonts w:ascii="Comic Sans MS" w:hAnsi="Comic Sans MS"/>
        </w:rPr>
        <w:t>Horn Air Valve.</w:t>
      </w:r>
    </w:p>
    <w:p w:rsidR="004A3E4C" w:rsidRPr="00880CAA" w:rsidRDefault="004A3E4C" w:rsidP="00880CAA">
      <w:pPr>
        <w:pStyle w:val="ListParagraph"/>
        <w:numPr>
          <w:ilvl w:val="0"/>
          <w:numId w:val="1"/>
        </w:numPr>
        <w:jc w:val="both"/>
        <w:rPr>
          <w:rFonts w:ascii="Comic Sans MS" w:hAnsi="Comic Sans MS"/>
        </w:rPr>
      </w:pPr>
      <w:r w:rsidRPr="00880CAA">
        <w:rPr>
          <w:rFonts w:ascii="Comic Sans MS" w:hAnsi="Comic Sans MS"/>
        </w:rPr>
        <w:t>Audio Relay.</w:t>
      </w:r>
    </w:p>
    <w:p w:rsidR="004A3E4C" w:rsidRPr="00880CAA" w:rsidRDefault="004A3E4C" w:rsidP="00880CAA">
      <w:pPr>
        <w:pStyle w:val="ListParagraph"/>
        <w:numPr>
          <w:ilvl w:val="0"/>
          <w:numId w:val="1"/>
        </w:numPr>
        <w:jc w:val="both"/>
        <w:rPr>
          <w:rFonts w:ascii="Comic Sans MS" w:hAnsi="Comic Sans MS"/>
        </w:rPr>
      </w:pPr>
      <w:r w:rsidRPr="00880CAA">
        <w:rPr>
          <w:rFonts w:ascii="Comic Sans MS" w:hAnsi="Comic Sans MS"/>
        </w:rPr>
        <w:t>Remote Relay Receiver.</w:t>
      </w:r>
    </w:p>
    <w:p w:rsidR="004A3E4C" w:rsidRPr="00880CAA" w:rsidRDefault="004A3E4C" w:rsidP="00880CAA">
      <w:pPr>
        <w:pStyle w:val="ListParagraph"/>
        <w:numPr>
          <w:ilvl w:val="0"/>
          <w:numId w:val="1"/>
        </w:numPr>
        <w:jc w:val="both"/>
        <w:rPr>
          <w:rFonts w:ascii="Comic Sans MS" w:hAnsi="Comic Sans MS"/>
        </w:rPr>
      </w:pPr>
      <w:r w:rsidRPr="00880CAA">
        <w:rPr>
          <w:rFonts w:ascii="Comic Sans MS" w:hAnsi="Comic Sans MS"/>
        </w:rPr>
        <w:t>Horn Air Back Flow Restrictor.</w:t>
      </w:r>
    </w:p>
    <w:p w:rsidR="004A3E4C" w:rsidRPr="00880CAA" w:rsidRDefault="004A3E4C" w:rsidP="00880CAA">
      <w:pPr>
        <w:pStyle w:val="ListParagraph"/>
        <w:numPr>
          <w:ilvl w:val="0"/>
          <w:numId w:val="1"/>
        </w:numPr>
        <w:jc w:val="both"/>
        <w:rPr>
          <w:rFonts w:ascii="Comic Sans MS" w:hAnsi="Comic Sans MS"/>
        </w:rPr>
      </w:pPr>
      <w:r w:rsidRPr="00880CAA">
        <w:rPr>
          <w:rFonts w:ascii="Comic Sans MS" w:hAnsi="Comic Sans MS"/>
        </w:rPr>
        <w:t>Air Horn.</w:t>
      </w:r>
    </w:p>
    <w:p w:rsidR="004A3E4C" w:rsidRPr="00880CAA" w:rsidRDefault="004A3E4C" w:rsidP="00880CAA">
      <w:pPr>
        <w:pStyle w:val="ListParagraph"/>
        <w:numPr>
          <w:ilvl w:val="0"/>
          <w:numId w:val="1"/>
        </w:numPr>
        <w:jc w:val="both"/>
        <w:rPr>
          <w:rFonts w:ascii="Comic Sans MS" w:hAnsi="Comic Sans MS"/>
        </w:rPr>
      </w:pPr>
      <w:r w:rsidRPr="00880CAA">
        <w:rPr>
          <w:rFonts w:ascii="Comic Sans MS" w:hAnsi="Comic Sans MS"/>
        </w:rPr>
        <w:t xml:space="preserve">Audio Speaker. </w:t>
      </w:r>
    </w:p>
    <w:p w:rsidR="00B36007" w:rsidRPr="00880CAA" w:rsidRDefault="00B36007" w:rsidP="00B36007">
      <w:pPr>
        <w:rPr>
          <w:rFonts w:ascii="Comic Sans MS" w:hAnsi="Comic Sans MS"/>
        </w:rPr>
      </w:pPr>
    </w:p>
    <w:sectPr w:rsidR="00B36007" w:rsidRPr="00880CAA" w:rsidSect="00B360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B4A3D"/>
    <w:multiLevelType w:val="hybridMultilevel"/>
    <w:tmpl w:val="B1BE4C8A"/>
    <w:lvl w:ilvl="0" w:tplc="CC1CFB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4C"/>
    <w:rsid w:val="0012476B"/>
    <w:rsid w:val="00447862"/>
    <w:rsid w:val="004A3E4C"/>
    <w:rsid w:val="00880CAA"/>
    <w:rsid w:val="0095296C"/>
    <w:rsid w:val="009B723D"/>
    <w:rsid w:val="00B3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BABFC-E4FE-4D9D-A66C-66C6CBE7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E4C"/>
    <w:pPr>
      <w:ind w:left="720"/>
      <w:contextualSpacing/>
    </w:pPr>
  </w:style>
  <w:style w:type="paragraph" w:styleId="BalloonText">
    <w:name w:val="Balloon Text"/>
    <w:basedOn w:val="Normal"/>
    <w:link w:val="BalloonTextChar"/>
    <w:uiPriority w:val="99"/>
    <w:semiHidden/>
    <w:unhideWhenUsed/>
    <w:rsid w:val="00880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Velocity2</dc:creator>
  <cp:keywords/>
  <dc:description/>
  <cp:lastModifiedBy>Velocity2</cp:lastModifiedBy>
  <cp:revision>3</cp:revision>
  <cp:lastPrinted>2016-11-20T15:32:00Z</cp:lastPrinted>
  <dcterms:created xsi:type="dcterms:W3CDTF">2016-11-20T14:23:00Z</dcterms:created>
  <dcterms:modified xsi:type="dcterms:W3CDTF">2016-11-20T15:37:00Z</dcterms:modified>
</cp:coreProperties>
</file>